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3A05B" w14:textId="77777777" w:rsidR="002F1BE4" w:rsidRDefault="002F1BE4" w:rsidP="002F1BE4">
      <w:pPr>
        <w:rPr>
          <w:rFonts w:ascii="Times New Roman" w:hAnsi="Times New Roman" w:cs="Times New Roman"/>
          <w:b/>
          <w:sz w:val="28"/>
          <w:szCs w:val="24"/>
        </w:rPr>
      </w:pPr>
      <w:r w:rsidRPr="00B513FE">
        <w:rPr>
          <w:rFonts w:ascii="Times New Roman" w:hAnsi="Times New Roman" w:cs="Times New Roman"/>
          <w:b/>
          <w:sz w:val="28"/>
          <w:szCs w:val="24"/>
        </w:rPr>
        <w:t>Reflection questions for Genesis 11-14:</w:t>
      </w:r>
    </w:p>
    <w:p w14:paraId="516B8C6A" w14:textId="77777777" w:rsidR="002F1BE4" w:rsidRPr="00B513FE" w:rsidRDefault="002F1BE4" w:rsidP="002F1BE4">
      <w:pPr>
        <w:rPr>
          <w:rFonts w:ascii="Times New Roman" w:hAnsi="Times New Roman" w:cs="Times New Roman"/>
          <w:b/>
          <w:sz w:val="28"/>
          <w:szCs w:val="24"/>
        </w:rPr>
      </w:pPr>
      <w:r>
        <w:rPr>
          <w:rFonts w:ascii="Times New Roman" w:hAnsi="Times New Roman" w:cs="Times New Roman"/>
          <w:b/>
          <w:sz w:val="28"/>
          <w:szCs w:val="24"/>
        </w:rPr>
        <w:t xml:space="preserve">Pick </w:t>
      </w:r>
      <w:r w:rsidRPr="00E23F8F">
        <w:rPr>
          <w:rFonts w:ascii="Times New Roman" w:hAnsi="Times New Roman" w:cs="Times New Roman"/>
          <w:b/>
          <w:sz w:val="28"/>
          <w:szCs w:val="24"/>
          <w:u w:val="single"/>
        </w:rPr>
        <w:t>two</w:t>
      </w:r>
      <w:r>
        <w:rPr>
          <w:rFonts w:ascii="Times New Roman" w:hAnsi="Times New Roman" w:cs="Times New Roman"/>
          <w:b/>
          <w:sz w:val="28"/>
          <w:szCs w:val="24"/>
        </w:rPr>
        <w:t xml:space="preserve"> questions and respond to each question picked in </w:t>
      </w:r>
      <w:r w:rsidRPr="00E23F8F">
        <w:rPr>
          <w:rFonts w:ascii="Times New Roman" w:hAnsi="Times New Roman" w:cs="Times New Roman"/>
          <w:b/>
          <w:sz w:val="28"/>
          <w:szCs w:val="24"/>
        </w:rPr>
        <w:t xml:space="preserve">a </w:t>
      </w:r>
      <w:r w:rsidRPr="00E23F8F">
        <w:rPr>
          <w:rFonts w:ascii="Times New Roman" w:hAnsi="Times New Roman" w:cs="Times New Roman"/>
          <w:b/>
          <w:sz w:val="28"/>
          <w:szCs w:val="24"/>
          <w:u w:val="single"/>
        </w:rPr>
        <w:t>5-7 sentence</w:t>
      </w:r>
      <w:r>
        <w:rPr>
          <w:rFonts w:ascii="Times New Roman" w:hAnsi="Times New Roman" w:cs="Times New Roman"/>
          <w:b/>
          <w:sz w:val="28"/>
          <w:szCs w:val="24"/>
        </w:rPr>
        <w:t xml:space="preserve"> answer.</w:t>
      </w:r>
    </w:p>
    <w:p w14:paraId="25F691AE" w14:textId="77777777" w:rsidR="002F1BE4" w:rsidRPr="00D1798A" w:rsidRDefault="002F1BE4" w:rsidP="002F1BE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4"/>
        </w:rPr>
      </w:pPr>
      <w:r w:rsidRPr="00D1798A">
        <w:rPr>
          <w:rFonts w:ascii="Times New Roman" w:eastAsia="Times New Roman" w:hAnsi="Times New Roman" w:cs="Times New Roman"/>
          <w:sz w:val="28"/>
          <w:szCs w:val="24"/>
        </w:rPr>
        <w:t>What significance does unity have on the church (Look up Genesis 11:6; Acts 2:44-45; Acts 4:32-33)? </w:t>
      </w:r>
    </w:p>
    <w:p w14:paraId="7F3F8B83" w14:textId="77777777" w:rsidR="002F1BE4" w:rsidRPr="00D1798A" w:rsidRDefault="002F1BE4" w:rsidP="002F1BE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4"/>
        </w:rPr>
      </w:pPr>
      <w:r w:rsidRPr="00D1798A">
        <w:rPr>
          <w:rFonts w:ascii="Times New Roman" w:eastAsia="Times New Roman" w:hAnsi="Times New Roman" w:cs="Times New Roman"/>
          <w:sz w:val="28"/>
          <w:szCs w:val="24"/>
        </w:rPr>
        <w:t xml:space="preserve">How do you personally do </w:t>
      </w:r>
      <w:proofErr w:type="gramStart"/>
      <w:r w:rsidRPr="00D1798A">
        <w:rPr>
          <w:rFonts w:ascii="Times New Roman" w:eastAsia="Times New Roman" w:hAnsi="Times New Roman" w:cs="Times New Roman"/>
          <w:sz w:val="28"/>
          <w:szCs w:val="24"/>
        </w:rPr>
        <w:t>in the area of</w:t>
      </w:r>
      <w:proofErr w:type="gramEnd"/>
      <w:r w:rsidRPr="00D1798A">
        <w:rPr>
          <w:rFonts w:ascii="Times New Roman" w:eastAsia="Times New Roman" w:hAnsi="Times New Roman" w:cs="Times New Roman"/>
          <w:sz w:val="28"/>
          <w:szCs w:val="24"/>
        </w:rPr>
        <w:t xml:space="preserve"> unity? Are you of ‘one heart’ with the believers at church, those in your family, your peers, your teammates, etc.? Why or why not?</w:t>
      </w:r>
    </w:p>
    <w:p w14:paraId="43D80F7C" w14:textId="77777777" w:rsidR="002F1BE4" w:rsidRPr="00D1798A" w:rsidRDefault="002F1BE4" w:rsidP="002F1BE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4"/>
        </w:rPr>
      </w:pPr>
      <w:r w:rsidRPr="00D1798A">
        <w:rPr>
          <w:rFonts w:ascii="Times New Roman" w:eastAsia="Times New Roman" w:hAnsi="Times New Roman" w:cs="Times New Roman"/>
          <w:sz w:val="28"/>
          <w:szCs w:val="24"/>
        </w:rPr>
        <w:t xml:space="preserve">Read Genesis </w:t>
      </w:r>
      <w:r w:rsidRPr="00D1798A">
        <w:rPr>
          <w:rFonts w:ascii="Times New Roman" w:hAnsi="Times New Roman" w:cs="Times New Roman"/>
          <w:sz w:val="28"/>
          <w:szCs w:val="24"/>
        </w:rPr>
        <w:t xml:space="preserve">12:4-9 again. How did Abram demonstrate his trust in God? Remember Jesus is related to Abraham and his descendants. By obeying God completely, how did Abram become a part of God’s plan to redeem humanity? </w:t>
      </w:r>
    </w:p>
    <w:p w14:paraId="52D6DB4B" w14:textId="77777777" w:rsidR="002F1BE4" w:rsidRPr="00D1798A" w:rsidRDefault="002F1BE4" w:rsidP="002F1BE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4"/>
        </w:rPr>
      </w:pPr>
      <w:r w:rsidRPr="00D1798A">
        <w:rPr>
          <w:rFonts w:ascii="Times New Roman" w:hAnsi="Times New Roman" w:cs="Times New Roman"/>
          <w:sz w:val="28"/>
          <w:szCs w:val="24"/>
        </w:rPr>
        <w:t xml:space="preserve">How would God’s call disrupt Abram’s life? In what ways did God’s call on Abram’s life make him rely completely on God? What securities did Abram have to leave behind? </w:t>
      </w:r>
    </w:p>
    <w:p w14:paraId="17A79E85" w14:textId="77777777" w:rsidR="002F1BE4" w:rsidRPr="00D1798A" w:rsidRDefault="002F1BE4" w:rsidP="002F1BE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4"/>
        </w:rPr>
      </w:pPr>
      <w:r w:rsidRPr="00D1798A">
        <w:rPr>
          <w:rFonts w:ascii="Times New Roman" w:hAnsi="Times New Roman" w:cs="Times New Roman"/>
          <w:sz w:val="28"/>
          <w:szCs w:val="24"/>
        </w:rPr>
        <w:t>Describe the directions that God gave to Abram. How much of the details did Abram know before he began to move?</w:t>
      </w:r>
    </w:p>
    <w:p w14:paraId="147918BB" w14:textId="77777777" w:rsidR="002F1BE4" w:rsidRPr="00D1798A" w:rsidRDefault="002F1BE4" w:rsidP="002F1BE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4"/>
        </w:rPr>
      </w:pPr>
      <w:r w:rsidRPr="00D1798A">
        <w:rPr>
          <w:rFonts w:ascii="Times New Roman" w:hAnsi="Times New Roman" w:cs="Times New Roman"/>
          <w:sz w:val="28"/>
          <w:szCs w:val="24"/>
        </w:rPr>
        <w:t xml:space="preserve"> Read Genesis 11:29-30. How did Abram have to trust God to make a great nation of him if he had no children? If he did not trust this aspect of God’s promise, how would the rest of the covenant be affected? </w:t>
      </w:r>
    </w:p>
    <w:p w14:paraId="04B66B32" w14:textId="77777777" w:rsidR="002F1BE4" w:rsidRPr="00D1798A" w:rsidRDefault="002F1BE4" w:rsidP="002F1BE4">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4"/>
        </w:rPr>
      </w:pPr>
      <w:r w:rsidRPr="00D1798A">
        <w:rPr>
          <w:rFonts w:ascii="Times New Roman" w:hAnsi="Times New Roman" w:cs="Times New Roman"/>
          <w:sz w:val="28"/>
          <w:szCs w:val="24"/>
        </w:rPr>
        <w:t xml:space="preserve">What was God’s ultimate purpose in blessing Abram and calling this nation to Himself as His chosen people? </w:t>
      </w:r>
    </w:p>
    <w:p w14:paraId="653B058C" w14:textId="77777777" w:rsidR="009E6413" w:rsidRPr="002F1BE4" w:rsidRDefault="002F1BE4" w:rsidP="002F1BE4">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FF0000"/>
          <w:sz w:val="23"/>
          <w:szCs w:val="23"/>
        </w:rPr>
      </w:pPr>
      <w:r w:rsidRPr="00D1798A">
        <w:rPr>
          <w:rFonts w:ascii="Times New Roman" w:hAnsi="Times New Roman" w:cs="Times New Roman"/>
          <w:sz w:val="28"/>
          <w:szCs w:val="24"/>
        </w:rPr>
        <w:t xml:space="preserve">Why is relying on God so difficult for us? Why is it scary? How do we often ignore God’s calling on our lives under the disguise of not having enough information? What things or people are we not willing to leave </w:t>
      </w:r>
      <w:proofErr w:type="gramStart"/>
      <w:r w:rsidRPr="00D1798A">
        <w:rPr>
          <w:rFonts w:ascii="Times New Roman" w:hAnsi="Times New Roman" w:cs="Times New Roman"/>
          <w:sz w:val="28"/>
          <w:szCs w:val="24"/>
        </w:rPr>
        <w:t>in order to</w:t>
      </w:r>
      <w:proofErr w:type="gramEnd"/>
      <w:r w:rsidRPr="00D1798A">
        <w:rPr>
          <w:rFonts w:ascii="Times New Roman" w:hAnsi="Times New Roman" w:cs="Times New Roman"/>
          <w:sz w:val="28"/>
          <w:szCs w:val="24"/>
        </w:rPr>
        <w:t xml:space="preserve"> be obedient to God? How do our actions demonstrate our belief or disbelief in God’s ability to fulfill His promises?</w:t>
      </w:r>
      <w:bookmarkStart w:id="0" w:name="_GoBack"/>
      <w:bookmarkEnd w:id="0"/>
    </w:p>
    <w:sectPr w:rsidR="009E6413" w:rsidRPr="002F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39DB"/>
    <w:multiLevelType w:val="multilevel"/>
    <w:tmpl w:val="AC40B79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E4"/>
    <w:rsid w:val="002F1BE4"/>
    <w:rsid w:val="009E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6E9E"/>
  <w15:chartTrackingRefBased/>
  <w15:docId w15:val="{9C868F3F-A5A3-4FA9-AB27-37A5A73A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Fera</dc:creator>
  <cp:keywords/>
  <dc:description/>
  <cp:lastModifiedBy>Anna Fera</cp:lastModifiedBy>
  <cp:revision>1</cp:revision>
  <dcterms:created xsi:type="dcterms:W3CDTF">2018-09-25T12:11:00Z</dcterms:created>
  <dcterms:modified xsi:type="dcterms:W3CDTF">2018-09-25T12:11:00Z</dcterms:modified>
</cp:coreProperties>
</file>